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6A" w:rsidRPr="009B236A" w:rsidRDefault="009B236A" w:rsidP="009B236A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bookmarkStart w:id="0" w:name="_GoBack"/>
      <w:r w:rsidRPr="009B236A">
        <w:rPr>
          <w:b w:val="0"/>
          <w:bCs w:val="0"/>
          <w:sz w:val="26"/>
          <w:szCs w:val="26"/>
        </w:rPr>
        <w:t>Об обязанности юридических лиц публиковать сведения в федеральном ресурсе</w:t>
      </w:r>
    </w:p>
    <w:bookmarkEnd w:id="0"/>
    <w:p w:rsidR="009B236A" w:rsidRPr="009B236A" w:rsidRDefault="009B236A" w:rsidP="009B23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по Краснодарскому краю напоми</w:t>
      </w:r>
      <w:r w:rsidRPr="009B236A">
        <w:rPr>
          <w:sz w:val="26"/>
          <w:szCs w:val="26"/>
        </w:rPr>
        <w:t>нает</w:t>
      </w:r>
      <w:r>
        <w:rPr>
          <w:sz w:val="26"/>
          <w:szCs w:val="26"/>
        </w:rPr>
        <w:t>, что</w:t>
      </w:r>
      <w:r w:rsidRPr="009B236A">
        <w:rPr>
          <w:sz w:val="26"/>
          <w:szCs w:val="26"/>
        </w:rPr>
        <w:t xml:space="preserve"> в соответствии с п.7 ст.7.1 Федерального закона </w:t>
      </w:r>
      <w:hyperlink r:id="rId7" w:tgtFrame="_blank" w:history="1">
        <w:r w:rsidRPr="009B236A">
          <w:rPr>
            <w:rStyle w:val="a4"/>
            <w:color w:val="auto"/>
            <w:sz w:val="26"/>
            <w:szCs w:val="26"/>
            <w:u w:val="none"/>
          </w:rPr>
          <w:t>от 08.08.2001 № 129-ФЗ</w:t>
        </w:r>
      </w:hyperlink>
      <w:r w:rsidRPr="009B236A">
        <w:rPr>
          <w:sz w:val="26"/>
          <w:szCs w:val="26"/>
        </w:rPr>
        <w:t> юридические лица обязаны самостоятельно вносить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(ЕФРСФДЮЛ) следующие сведения: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о продаже предприятия или передаче его в аренду;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 xml:space="preserve">уведомление о ликвидации юридического лица с указанием сведений о принятом </w:t>
      </w:r>
      <w:proofErr w:type="gramStart"/>
      <w:r w:rsidRPr="009B236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9B236A">
        <w:rPr>
          <w:rFonts w:ascii="Times New Roman" w:hAnsi="Times New Roman" w:cs="Times New Roman"/>
          <w:sz w:val="26"/>
          <w:szCs w:val="26"/>
        </w:rPr>
        <w:t xml:space="preserve"> о ликвидации, ликвидационной комиссии и ряда иных сведений;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уведомление о реорганизации юридического лица с указанием сведений о каждом участнике реорганизации, а также о каждом создаваемом или продолжающем деятельность в результате реорганизации юридическом лице, форме реорганизации и ряда иных сведений;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уведомление об уменьшении уставного капитала юридического лица;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о возникновении признаков недостаточности имущества в соответствии с законодательством о несостоятельности (банкротстве);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о получении лицензии, приостановлении, возобновлении, переоформлении, аннулировании и т.д.;</w:t>
      </w:r>
    </w:p>
    <w:p w:rsidR="009B236A" w:rsidRPr="009B236A" w:rsidRDefault="009B236A" w:rsidP="009B23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о вынесении арбитражным судом определения о введении наблюдения</w:t>
      </w:r>
    </w:p>
    <w:p w:rsidR="009B236A" w:rsidRPr="009B236A" w:rsidRDefault="009B236A" w:rsidP="009B236A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9B236A">
        <w:rPr>
          <w:sz w:val="26"/>
          <w:szCs w:val="26"/>
        </w:rPr>
        <w:t>и другие сведения.</w:t>
      </w:r>
    </w:p>
    <w:p w:rsidR="009B236A" w:rsidRPr="009B236A" w:rsidRDefault="009B236A" w:rsidP="009B236A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9B236A">
        <w:rPr>
          <w:sz w:val="26"/>
          <w:szCs w:val="26"/>
        </w:rPr>
        <w:t xml:space="preserve">Указанные данные должны быть опубликованы в ЕФРСФДЮЛ в течение трех рабочих дней </w:t>
      </w:r>
      <w:proofErr w:type="gramStart"/>
      <w:r w:rsidRPr="009B236A">
        <w:rPr>
          <w:sz w:val="26"/>
          <w:szCs w:val="26"/>
        </w:rPr>
        <w:t>с даты возникновения</w:t>
      </w:r>
      <w:proofErr w:type="gramEnd"/>
      <w:r w:rsidRPr="009B236A">
        <w:rPr>
          <w:sz w:val="26"/>
          <w:szCs w:val="26"/>
        </w:rPr>
        <w:t xml:space="preserve"> соответствующего факта.</w:t>
      </w:r>
    </w:p>
    <w:p w:rsidR="009B236A" w:rsidRPr="009B236A" w:rsidRDefault="009B236A" w:rsidP="009B236A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9B236A">
        <w:rPr>
          <w:sz w:val="26"/>
          <w:szCs w:val="26"/>
        </w:rPr>
        <w:t>Подача сведений осуществляется в электронной форме двумя способами:</w:t>
      </w:r>
    </w:p>
    <w:p w:rsidR="009B236A" w:rsidRPr="009B236A" w:rsidRDefault="009B236A" w:rsidP="009B23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самостоятельно на сайте </w:t>
      </w:r>
      <w:hyperlink r:id="rId8" w:tgtFrame="_blank" w:history="1">
        <w:r w:rsidRPr="009B236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fedresurs.ru</w:t>
        </w:r>
      </w:hyperlink>
      <w:r w:rsidRPr="009B236A">
        <w:rPr>
          <w:rFonts w:ascii="Times New Roman" w:hAnsi="Times New Roman" w:cs="Times New Roman"/>
          <w:sz w:val="26"/>
          <w:szCs w:val="26"/>
        </w:rPr>
        <w:t> (посредством электронной подписи);</w:t>
      </w:r>
    </w:p>
    <w:p w:rsidR="009B236A" w:rsidRPr="009B236A" w:rsidRDefault="009B236A" w:rsidP="009B236A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B236A">
        <w:rPr>
          <w:rFonts w:ascii="Times New Roman" w:hAnsi="Times New Roman" w:cs="Times New Roman"/>
          <w:sz w:val="26"/>
          <w:szCs w:val="26"/>
        </w:rPr>
        <w:t>через нотариуса (с использованием электронной подписи нотариуса).</w:t>
      </w:r>
    </w:p>
    <w:p w:rsidR="009B236A" w:rsidRPr="009B236A" w:rsidRDefault="009B236A" w:rsidP="009B236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B236A">
        <w:rPr>
          <w:sz w:val="26"/>
          <w:szCs w:val="26"/>
        </w:rPr>
        <w:t>За несвоевременное представление сведений, а также за непредставление или представление недостоверных или заведомо ложных сведений в ЕФРСФДЮЛ пунктами 6, 7 и 8 статьи 14.25 КоАП РФ установлена административная ответственность. Кроме того, за отсутствие в ЕФРСФДЮЛ сведений о реорганизации, ликвидации и уменьшении уставного капитала в государственной регистрации будет отказано в соответствии с подпунктами «с», «т», «у» пункта 1 статьи 23 Федерального закона </w:t>
      </w:r>
      <w:hyperlink r:id="rId9" w:tgtFrame="_blank" w:history="1">
        <w:r w:rsidRPr="009B236A">
          <w:rPr>
            <w:rStyle w:val="a4"/>
            <w:color w:val="auto"/>
            <w:sz w:val="26"/>
            <w:szCs w:val="26"/>
            <w:u w:val="none"/>
          </w:rPr>
          <w:t>от 08.08.2001 № 129-ФЗ</w:t>
        </w:r>
      </w:hyperlink>
      <w:r w:rsidRPr="009B236A">
        <w:rPr>
          <w:sz w:val="26"/>
          <w:szCs w:val="26"/>
        </w:rPr>
        <w:t>.</w:t>
      </w:r>
    </w:p>
    <w:p w:rsidR="008977A2" w:rsidRPr="009B236A" w:rsidRDefault="002F370E" w:rsidP="009B236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977A2" w:rsidRPr="009B236A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09"/>
    <w:multiLevelType w:val="multilevel"/>
    <w:tmpl w:val="43D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E4686"/>
    <w:multiLevelType w:val="multilevel"/>
    <w:tmpl w:val="A6C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4834"/>
    <w:multiLevelType w:val="multilevel"/>
    <w:tmpl w:val="60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E1D28"/>
    <w:rsid w:val="002F7153"/>
    <w:rsid w:val="005001B1"/>
    <w:rsid w:val="00553AD5"/>
    <w:rsid w:val="006A7BD9"/>
    <w:rsid w:val="006B276C"/>
    <w:rsid w:val="00770A93"/>
    <w:rsid w:val="007F519F"/>
    <w:rsid w:val="00860C42"/>
    <w:rsid w:val="008D13F4"/>
    <w:rsid w:val="009B236A"/>
    <w:rsid w:val="009D6B5A"/>
    <w:rsid w:val="00A53351"/>
    <w:rsid w:val="00B12234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072405&amp;intelsearch=%E7%E0%EA%EE%ED+129-%F4%E7&amp;ysclid=l3iojmzr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72405&amp;intelsearch=%E7%E0%EA%EE%ED+129-%F4%E7&amp;ysclid=l3iojmzr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B0312-0F44-4DFA-A3EA-450C3FE7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2022-06-10T07:34:00Z</dcterms:created>
  <dcterms:modified xsi:type="dcterms:W3CDTF">2022-06-10T07:34:00Z</dcterms:modified>
</cp:coreProperties>
</file>